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0800" distT="50800" distL="50800" distR="50800" hidden="0" layoutInCell="1" locked="0" relativeHeight="0" simplePos="0">
            <wp:simplePos x="0" y="0"/>
            <wp:positionH relativeFrom="margin">
              <wp:posOffset>1557338</wp:posOffset>
            </wp:positionH>
            <wp:positionV relativeFrom="paragraph">
              <wp:posOffset>0</wp:posOffset>
            </wp:positionV>
            <wp:extent cx="2730500" cy="1905000"/>
            <wp:effectExtent b="0" l="0" r="0" t="0"/>
            <wp:wrapSquare wrapText="bothSides" distB="50800" distT="50800" distL="50800" distR="508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Alabama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Student Senate 2017-2018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October 19th, 2017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Regular Session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 and Roll Call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Recitation of the SGA Mission statement and the Capstone Creed by Senator Thomas and Senator Adams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Announcements: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A-10: AN ACT TO OFFER (SOME) COLLEGE OF ARTS AND SCIENCES STUDENTS ONLINE ADVISING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Baily Martin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8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B-05: A BILL TO ALLOW SENATORS TO HOLD ASSISTANTS IN THEIR “OFFICES”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Matthew Childress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 A-10-17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 THE UNIVERSITY OF ALABAMA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2017-2018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Author: Senator Baily Martin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Sponsor(s): Senator Talor Allen, Senator Mary Elizabeth Clements, Senator Clay Gaddis, Senator Chris Hannigan, Senator Mason Johnston, Senator Kelsey Montgomery, Senator Marissa Alayna Navarro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 Act to Offer (some) College of Arts and Sciences Students Online Advising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 it enacted by the Senate of the Student Government Association assembled.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1. Findings: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Online advising would offer College of Arts and Sciences students flexibility in their schedules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With the College of Arts and Sciences student body growing, it is becoming increasingly harder to schedule an in-person advising appointment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The Department of Psychology offers an online advising option for sophomore and junior students who exceed 44 credit hours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The College of Engineering offers “E-Advising” Academic Plans intended for students away from campus or students unable to attend an in-person advising appointment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 Online advising would reduce the workload on College of Arts and Sciences advisors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2. Directions to the Vice President of Academic Affairs and his Cabinet - The Vice President of Academic Affairs and his Cabinet will work with the College of Arts and Sciences Student Services Center to create a tutorial online and implement the option of online advising to College of Arts and Sciences students who meet the requirements. Section 3 will offer guidelines for such a plan: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3. If a College of Arts and Sciences student who has achieved at least Dean List’s standing for two consecutive semesters (excluding first-year students and students entering their last semester before graduation) exceeds 44 credit hours, he or she may have the option to view an advising tutorial online and forego in-person advising. Once the student reviews the tutorial and completes the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he or she may email his or her advisor with the waiver at the end of the tutorial and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order to be cleared to register.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E-Advising form is an Adobe PDF. To successfully complete the E-Advising form, a student should: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Adobe Reader to download the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Type intended courses and comments pertaining to the upcoming semester.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signature and save the form.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the completed form to assigned advisor.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sections of the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must be complete with the student’s name in the student’s signature section.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Advisors will type comments, make changes as needed and send you the final electronic draft of your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Academic Plan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clear a student to register.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4. Effective Date - This Act shall take effect upon its signature by the President or its otherwise becoming law.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5. Distribution of Copies - Dr. Stuart Bell, President of the University of Alabama; Dr. Kevin W. Whitaker, Provost; Dr. Robert F. Olin, Dean of College of Arts and Sciences; John Wingard, College of Arts and Sciences Assistant Dean and Director of Student Affairs; Jared Hunter, SGA President; Ross D’Entremont, SGA Vice President of Academic Affairs; Elizabeth Elkin, Editor-in-Chief of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Crimson White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BILL B-05-17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UNIVERSITY OF ALABAMA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SENATE 2017-2018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Author(s): Senator Matthew Childress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Sponsor(s): Senators Molly Stalter and Robert Pendley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Endorsement(s): Senate Parliamentarian Colin Bennett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 Bill To Allow For Senators To Hold Assistants In Their “Offices”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1. Findings: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previous terms, the SGA Senate has had a Senate Page/Assistants program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Assistants can serve the function of researching legislation, contacting faculty, speech writing, and other functions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program used a combination of Senators selecting their own assistant, and filling other spots with an application process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previous terms, many Senators did not use their assistants at all, while others made full use of their assistants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Senators should therefore have the choice on whether to have assistants within their own “offices”, and make use of a certain number of assistants for research, and other purposes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in order to maintain good records, Senators should have to submit the names of their assistants to the Secretary of the Senate, along with what purposes they serve for that Senator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should also be a numerical limit on the number of assistants each senator can have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2. Legislation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Senate Rules and Regulations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Insert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Chapter 202  Senate Assistants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Chapter 202.1 Senate Assistants may help Senators research legislation, reach out to faculty/administrators on campus, proxy for their Senator, communicate with external entities, communicate with other members of the SGA, and write statements for the Senator they represent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Chapter 202.1.1 Each Senator is hereby allowed up to 4 Senate Assistants, whose names must be submitted to the Secretary of the Senate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Chapter 202.1.2 Each Senator must submit reason for each Senate Assistant being an assistant when they send the names to the Secretary of the Senate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Chapter 202.1.3 In the case a Senator cannot justify the reason for having that senate assistant to the Secretary of the Senate and Speaker of the Senate, that individual will be denied official status as a Senate Assistant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Therefore, be it resolved that copies be sent to the following upon this Bill being signed by the President, or otherwise becoming law: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Attorney General Lance McCaskey, SGA President Jared Hunter, the members of the 22nd SGA Senate,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Crimson White Media Group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tudents.eng.ua.edu/files/2016/12/ACADEMIC-PLAN-V2.pdf" TargetMode="External"/><Relationship Id="rId10" Type="http://schemas.openxmlformats.org/officeDocument/2006/relationships/hyperlink" Target="http://students.eng.ua.edu/files/2016/12/ACADEMIC-PLAN-V2.pdf" TargetMode="External"/><Relationship Id="rId13" Type="http://schemas.openxmlformats.org/officeDocument/2006/relationships/hyperlink" Target="http://students.eng.ua.edu/files/2016/12/ACADEMIC-PLAN-V2.pdf" TargetMode="External"/><Relationship Id="rId12" Type="http://schemas.openxmlformats.org/officeDocument/2006/relationships/hyperlink" Target="http://students.eng.ua.edu/files/2016/12/ACADEMIC-PLAN-V2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.eng.ua.edu/files/2016/12/ACADEMIC-PLAN-V2.pdf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://students.eng.ua.edu/files/2016/12/ACADEMIC-PLAN-V2.pdf" TargetMode="External"/><Relationship Id="rId8" Type="http://schemas.openxmlformats.org/officeDocument/2006/relationships/hyperlink" Target="http://students.eng.ua.edu/files/2016/12/ACADEMIC-PLAN-V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